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42" w:rsidRPr="006706F4" w:rsidRDefault="00EE3442" w:rsidP="006706F4">
      <w:pPr>
        <w:pStyle w:val="2"/>
        <w:shd w:val="clear" w:color="auto" w:fill="FFFFFF"/>
        <w:spacing w:line="480" w:lineRule="exact"/>
        <w:jc w:val="both"/>
        <w:rPr>
          <w:rFonts w:ascii="微軟正黑體" w:eastAsia="微軟正黑體" w:hAnsi="微軟正黑體"/>
          <w:b w:val="0"/>
          <w:sz w:val="44"/>
          <w:szCs w:val="44"/>
        </w:rPr>
      </w:pPr>
      <w:r w:rsidRPr="006706F4">
        <w:rPr>
          <w:rFonts w:ascii="微軟正黑體" w:eastAsia="微軟正黑體" w:hAnsi="微軟正黑體"/>
          <w:sz w:val="44"/>
          <w:szCs w:val="44"/>
        </w:rPr>
        <w:t>質權作業</w:t>
      </w:r>
    </w:p>
    <w:p w:rsidR="00EE3442" w:rsidRPr="006706F4" w:rsidRDefault="00EE3442" w:rsidP="00EF4D46">
      <w:pPr>
        <w:spacing w:line="48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6706F4">
        <w:rPr>
          <w:rFonts w:ascii="微軟正黑體" w:eastAsia="微軟正黑體" w:hAnsi="微軟正黑體"/>
          <w:sz w:val="28"/>
          <w:szCs w:val="28"/>
        </w:rPr>
        <w:t>為提供出質人及質權人雙方於辦理有價證券質權設定，本公司自1994年5月2日實施以帳簿劃撥方式辦理設質交付作業，提供證券市場包含質權設定、解除、實行質權、質權移轉、質權餘額轉帳等快速、便捷、安全之設質交付方式。</w:t>
      </w:r>
    </w:p>
    <w:p w:rsidR="00EF4D46" w:rsidRPr="006706F4" w:rsidRDefault="00EF4D46" w:rsidP="00EF4D46">
      <w:pPr>
        <w:spacing w:line="48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:rsidR="00EE3442" w:rsidRPr="006706F4" w:rsidRDefault="00EE3442" w:rsidP="00EF4D46">
      <w:pPr>
        <w:pStyle w:val="2"/>
        <w:shd w:val="clear" w:color="auto" w:fill="FFFFFF"/>
        <w:spacing w:line="480" w:lineRule="exact"/>
        <w:jc w:val="both"/>
        <w:rPr>
          <w:rFonts w:ascii="微軟正黑體" w:eastAsia="微軟正黑體" w:hAnsi="微軟正黑體" w:cs="Helvetica"/>
          <w:color w:val="000000"/>
          <w:sz w:val="44"/>
          <w:szCs w:val="44"/>
        </w:rPr>
      </w:pPr>
      <w:r w:rsidRPr="006706F4">
        <w:rPr>
          <w:rFonts w:ascii="微軟正黑體" w:eastAsia="微軟正黑體" w:hAnsi="微軟正黑體" w:cs="Helvetica"/>
          <w:color w:val="000000"/>
          <w:sz w:val="44"/>
          <w:szCs w:val="44"/>
        </w:rPr>
        <w:t>質權設定</w:t>
      </w:r>
    </w:p>
    <w:p w:rsidR="00EE3442" w:rsidRPr="006706F4" w:rsidRDefault="00EE3442" w:rsidP="00EF4D46">
      <w:pPr>
        <w:pStyle w:val="Web"/>
        <w:shd w:val="clear" w:color="auto" w:fill="FFFFFF"/>
        <w:spacing w:before="240" w:beforeAutospacing="0" w:after="240" w:afterAutospacing="0" w:line="480" w:lineRule="exact"/>
        <w:jc w:val="both"/>
        <w:rPr>
          <w:rFonts w:ascii="微軟正黑體" w:eastAsia="微軟正黑體" w:hAnsi="微軟正黑體" w:cs="Helvetica"/>
          <w:color w:val="000000"/>
          <w:sz w:val="28"/>
          <w:szCs w:val="28"/>
        </w:rPr>
      </w:pPr>
      <w:r w:rsidRPr="006706F4">
        <w:rPr>
          <w:rFonts w:ascii="微軟正黑體" w:eastAsia="微軟正黑體" w:hAnsi="微軟正黑體" w:cs="Helvetica"/>
          <w:color w:val="000000"/>
          <w:sz w:val="28"/>
          <w:szCs w:val="28"/>
        </w:rPr>
        <w:t>出質人及質權人均須開設集保帳戶，並由出質人持集保證券存摺及開戶原留印鑑填具「有價證券質權設定帳簿劃撥申請書」，加蓋出質人集保帳戶原留印鑑及質權人印鑑向往來參加人申請。投資人買進之有價證券，須於有價證券劃撥入帳後次一營業日(即買進成交日後第三營業日)，始得申請辦理設質交付之帳簿劃撥；設質之有價證券於質權存續期間，出質人不能申請辦理領回、賣出、轉撥及匯撥等交易。</w:t>
      </w:r>
    </w:p>
    <w:p w:rsidR="00EF4D46" w:rsidRPr="006706F4" w:rsidRDefault="00EF4D46" w:rsidP="00EF4D46">
      <w:pPr>
        <w:pStyle w:val="Web"/>
        <w:shd w:val="clear" w:color="auto" w:fill="FFFFFF"/>
        <w:spacing w:before="240" w:beforeAutospacing="0" w:after="240" w:afterAutospacing="0" w:line="480" w:lineRule="exact"/>
        <w:jc w:val="both"/>
        <w:rPr>
          <w:rFonts w:ascii="微軟正黑體" w:eastAsia="微軟正黑體" w:hAnsi="微軟正黑體" w:cs="Helvetica"/>
          <w:color w:val="000000"/>
          <w:sz w:val="28"/>
          <w:szCs w:val="28"/>
        </w:rPr>
      </w:pPr>
    </w:p>
    <w:p w:rsidR="00EE3442" w:rsidRPr="006706F4" w:rsidRDefault="00EE3442" w:rsidP="00EF4D46">
      <w:pPr>
        <w:pStyle w:val="2"/>
        <w:shd w:val="clear" w:color="auto" w:fill="FFFFFF"/>
        <w:spacing w:line="480" w:lineRule="exact"/>
        <w:jc w:val="both"/>
        <w:rPr>
          <w:rFonts w:ascii="微軟正黑體" w:eastAsia="微軟正黑體" w:hAnsi="微軟正黑體" w:cs="Helvetica"/>
          <w:color w:val="000000"/>
          <w:sz w:val="44"/>
          <w:szCs w:val="44"/>
        </w:rPr>
      </w:pPr>
      <w:r w:rsidRPr="006706F4">
        <w:rPr>
          <w:rFonts w:ascii="微軟正黑體" w:eastAsia="微軟正黑體" w:hAnsi="微軟正黑體" w:cs="Helvetica"/>
          <w:color w:val="000000"/>
          <w:sz w:val="44"/>
          <w:szCs w:val="44"/>
        </w:rPr>
        <w:t>質權解除</w:t>
      </w:r>
    </w:p>
    <w:p w:rsidR="00EE3442" w:rsidRPr="006706F4" w:rsidRDefault="00EE3442" w:rsidP="00EF4D46">
      <w:pPr>
        <w:pStyle w:val="Web"/>
        <w:shd w:val="clear" w:color="auto" w:fill="FFFFFF"/>
        <w:spacing w:before="240" w:beforeAutospacing="0" w:after="240" w:afterAutospacing="0" w:line="480" w:lineRule="exact"/>
        <w:jc w:val="both"/>
        <w:rPr>
          <w:rFonts w:ascii="微軟正黑體" w:eastAsia="微軟正黑體" w:hAnsi="微軟正黑體" w:cs="Helvetica"/>
          <w:color w:val="000000"/>
          <w:sz w:val="28"/>
          <w:szCs w:val="28"/>
        </w:rPr>
      </w:pPr>
      <w:r w:rsidRPr="006706F4">
        <w:rPr>
          <w:rFonts w:ascii="微軟正黑體" w:eastAsia="微軟正黑體" w:hAnsi="微軟正黑體" w:cs="Helvetica"/>
          <w:color w:val="000000"/>
          <w:sz w:val="28"/>
          <w:szCs w:val="28"/>
        </w:rPr>
        <w:t>質權人之參加人使用連線電腦通知質權解除相關資料，審核無誤後即將原設質之有價證券撥回出質人集保帳戶。</w:t>
      </w:r>
    </w:p>
    <w:p w:rsidR="00EF4D46" w:rsidRPr="006706F4" w:rsidRDefault="00EF4D46" w:rsidP="00EF4D46">
      <w:pPr>
        <w:pStyle w:val="Web"/>
        <w:shd w:val="clear" w:color="auto" w:fill="FFFFFF"/>
        <w:spacing w:before="240" w:beforeAutospacing="0" w:after="240" w:afterAutospacing="0" w:line="480" w:lineRule="exact"/>
        <w:jc w:val="both"/>
        <w:rPr>
          <w:rFonts w:ascii="微軟正黑體" w:eastAsia="微軟正黑體" w:hAnsi="微軟正黑體" w:cs="Helvetica"/>
          <w:color w:val="000000"/>
          <w:sz w:val="28"/>
          <w:szCs w:val="28"/>
        </w:rPr>
      </w:pPr>
    </w:p>
    <w:p w:rsidR="00EE3442" w:rsidRPr="006706F4" w:rsidRDefault="00EE3442" w:rsidP="00EF4D46">
      <w:pPr>
        <w:pStyle w:val="2"/>
        <w:shd w:val="clear" w:color="auto" w:fill="FFFFFF"/>
        <w:spacing w:line="480" w:lineRule="exact"/>
        <w:jc w:val="both"/>
        <w:rPr>
          <w:rFonts w:ascii="微軟正黑體" w:eastAsia="微軟正黑體" w:hAnsi="微軟正黑體" w:cs="Helvetica"/>
          <w:color w:val="000000"/>
          <w:sz w:val="44"/>
          <w:szCs w:val="44"/>
        </w:rPr>
      </w:pPr>
      <w:r w:rsidRPr="006706F4">
        <w:rPr>
          <w:rFonts w:ascii="微軟正黑體" w:eastAsia="微軟正黑體" w:hAnsi="微軟正黑體" w:cs="Helvetica"/>
          <w:color w:val="000000"/>
          <w:sz w:val="44"/>
          <w:szCs w:val="44"/>
        </w:rPr>
        <w:t>實行質權</w:t>
      </w:r>
    </w:p>
    <w:p w:rsidR="00EE3442" w:rsidRPr="006706F4" w:rsidRDefault="00EE3442" w:rsidP="00EF4D46">
      <w:pPr>
        <w:pStyle w:val="Web"/>
        <w:shd w:val="clear" w:color="auto" w:fill="FFFFFF"/>
        <w:spacing w:before="240" w:beforeAutospacing="0" w:after="240" w:afterAutospacing="0" w:line="480" w:lineRule="exact"/>
        <w:jc w:val="both"/>
        <w:rPr>
          <w:rFonts w:ascii="微軟正黑體" w:eastAsia="微軟正黑體" w:hAnsi="微軟正黑體" w:cs="Helvetica"/>
          <w:color w:val="000000"/>
          <w:sz w:val="28"/>
          <w:szCs w:val="28"/>
        </w:rPr>
      </w:pPr>
      <w:r w:rsidRPr="006706F4">
        <w:rPr>
          <w:rFonts w:ascii="微軟正黑體" w:eastAsia="微軟正黑體" w:hAnsi="微軟正黑體" w:cs="Helvetica"/>
          <w:color w:val="000000"/>
          <w:sz w:val="28"/>
          <w:szCs w:val="28"/>
        </w:rPr>
        <w:t>質權人進行質物自行拍賣轉帳、質物領回、取得質物所有權轉帳、質物強制執行轉帳、質物強制執行領回或委託公正第三人拍賣質物。</w:t>
      </w:r>
    </w:p>
    <w:p w:rsidR="00EF4D46" w:rsidRPr="006706F4" w:rsidRDefault="00EF4D46" w:rsidP="00EF4D46">
      <w:pPr>
        <w:pStyle w:val="Web"/>
        <w:shd w:val="clear" w:color="auto" w:fill="FFFFFF"/>
        <w:spacing w:before="240" w:beforeAutospacing="0" w:after="240" w:afterAutospacing="0" w:line="480" w:lineRule="exact"/>
        <w:jc w:val="both"/>
        <w:rPr>
          <w:rFonts w:ascii="微軟正黑體" w:eastAsia="微軟正黑體" w:hAnsi="微軟正黑體" w:cs="Helvetica"/>
          <w:color w:val="000000"/>
          <w:sz w:val="28"/>
          <w:szCs w:val="28"/>
        </w:rPr>
      </w:pPr>
    </w:p>
    <w:p w:rsidR="00EE3442" w:rsidRPr="006706F4" w:rsidRDefault="00EE3442" w:rsidP="00EF4D46">
      <w:pPr>
        <w:pStyle w:val="2"/>
        <w:shd w:val="clear" w:color="auto" w:fill="FFFFFF"/>
        <w:spacing w:line="480" w:lineRule="exact"/>
        <w:jc w:val="both"/>
        <w:rPr>
          <w:rFonts w:ascii="微軟正黑體" w:eastAsia="微軟正黑體" w:hAnsi="微軟正黑體" w:cs="Helvetica"/>
          <w:color w:val="000000"/>
          <w:sz w:val="44"/>
          <w:szCs w:val="44"/>
        </w:rPr>
      </w:pPr>
      <w:r w:rsidRPr="006706F4">
        <w:rPr>
          <w:rFonts w:ascii="微軟正黑體" w:eastAsia="微軟正黑體" w:hAnsi="微軟正黑體" w:cs="Helvetica"/>
          <w:color w:val="000000"/>
          <w:sz w:val="44"/>
          <w:szCs w:val="44"/>
        </w:rPr>
        <w:lastRenderedPageBreak/>
        <w:t>質權移轉</w:t>
      </w:r>
    </w:p>
    <w:p w:rsidR="00EE3442" w:rsidRPr="006706F4" w:rsidRDefault="00EE3442" w:rsidP="00EF4D46">
      <w:pPr>
        <w:pStyle w:val="Web"/>
        <w:shd w:val="clear" w:color="auto" w:fill="FFFFFF"/>
        <w:spacing w:before="240" w:beforeAutospacing="0" w:after="240" w:afterAutospacing="0" w:line="480" w:lineRule="exact"/>
        <w:jc w:val="both"/>
        <w:rPr>
          <w:rFonts w:ascii="微軟正黑體" w:eastAsia="微軟正黑體" w:hAnsi="微軟正黑體" w:cs="Helvetica"/>
          <w:color w:val="000000"/>
          <w:sz w:val="28"/>
          <w:szCs w:val="28"/>
        </w:rPr>
      </w:pPr>
      <w:r w:rsidRPr="006706F4">
        <w:rPr>
          <w:rFonts w:ascii="微軟正黑體" w:eastAsia="微軟正黑體" w:hAnsi="微軟正黑體" w:cs="Helvetica"/>
          <w:color w:val="000000"/>
          <w:sz w:val="28"/>
          <w:szCs w:val="28"/>
        </w:rPr>
        <w:t>當質權人移轉其質權給他人，質權人變動或出質人移轉其出質人身分給他人，改變出質人。</w:t>
      </w:r>
    </w:p>
    <w:p w:rsidR="00EE3442" w:rsidRPr="006706F4" w:rsidRDefault="00EE3442" w:rsidP="00EF4D46">
      <w:pPr>
        <w:pStyle w:val="2"/>
        <w:shd w:val="clear" w:color="auto" w:fill="FFFFFF"/>
        <w:spacing w:line="480" w:lineRule="exact"/>
        <w:jc w:val="both"/>
        <w:rPr>
          <w:rFonts w:ascii="微軟正黑體" w:eastAsia="微軟正黑體" w:hAnsi="微軟正黑體" w:cs="Helvetica"/>
          <w:color w:val="000000"/>
          <w:sz w:val="44"/>
          <w:szCs w:val="44"/>
        </w:rPr>
      </w:pPr>
      <w:r w:rsidRPr="006706F4">
        <w:rPr>
          <w:rFonts w:ascii="微軟正黑體" w:eastAsia="微軟正黑體" w:hAnsi="微軟正黑體" w:cs="Helvetica"/>
          <w:color w:val="000000"/>
          <w:sz w:val="44"/>
          <w:szCs w:val="44"/>
        </w:rPr>
        <w:t>質權餘額轉帳</w:t>
      </w:r>
    </w:p>
    <w:p w:rsidR="003C14F0" w:rsidRPr="00677A60" w:rsidRDefault="00EE3442" w:rsidP="00677A60">
      <w:pPr>
        <w:pStyle w:val="Web"/>
        <w:shd w:val="clear" w:color="auto" w:fill="FFFFFF"/>
        <w:spacing w:before="240" w:beforeAutospacing="0" w:after="240" w:afterAutospacing="0" w:line="480" w:lineRule="exact"/>
        <w:jc w:val="both"/>
        <w:rPr>
          <w:rFonts w:ascii="微軟正黑體" w:eastAsia="微軟正黑體" w:hAnsi="微軟正黑體" w:cs="Helvetica" w:hint="eastAsia"/>
          <w:color w:val="000000"/>
          <w:sz w:val="28"/>
          <w:szCs w:val="28"/>
        </w:rPr>
      </w:pPr>
      <w:r w:rsidRPr="006706F4">
        <w:rPr>
          <w:rFonts w:ascii="微軟正黑體" w:eastAsia="微軟正黑體" w:hAnsi="微軟正黑體" w:cs="Helvetica"/>
          <w:color w:val="000000"/>
          <w:sz w:val="28"/>
          <w:szCs w:val="28"/>
        </w:rPr>
        <w:t>出質人變更帳號、出質人因公司合併、分割或營業讓與，申請將質物移轉予存續、新設或受讓公司申請質權餘額轉帳，及質權人變更帳號。</w:t>
      </w:r>
      <w:bookmarkStart w:id="0" w:name="_GoBack"/>
      <w:bookmarkEnd w:id="0"/>
    </w:p>
    <w:sectPr w:rsidR="003C14F0" w:rsidRPr="00677A60" w:rsidSect="00D63DA2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DE" w:rsidRDefault="00DB71DE" w:rsidP="006706F4">
      <w:r>
        <w:separator/>
      </w:r>
    </w:p>
  </w:endnote>
  <w:endnote w:type="continuationSeparator" w:id="0">
    <w:p w:rsidR="00DB71DE" w:rsidRDefault="00DB71DE" w:rsidP="0067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DE" w:rsidRDefault="00DB71DE" w:rsidP="006706F4">
      <w:r>
        <w:separator/>
      </w:r>
    </w:p>
  </w:footnote>
  <w:footnote w:type="continuationSeparator" w:id="0">
    <w:p w:rsidR="00DB71DE" w:rsidRDefault="00DB71DE" w:rsidP="00670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732B6"/>
    <w:multiLevelType w:val="multilevel"/>
    <w:tmpl w:val="64E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AF0E2E"/>
    <w:multiLevelType w:val="multilevel"/>
    <w:tmpl w:val="653C12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B07392"/>
    <w:multiLevelType w:val="multilevel"/>
    <w:tmpl w:val="E26E16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87"/>
    <w:rsid w:val="00202AA6"/>
    <w:rsid w:val="00374277"/>
    <w:rsid w:val="006706F4"/>
    <w:rsid w:val="006737C9"/>
    <w:rsid w:val="00677A60"/>
    <w:rsid w:val="00A27D87"/>
    <w:rsid w:val="00BC264E"/>
    <w:rsid w:val="00D63DA2"/>
    <w:rsid w:val="00DB71DE"/>
    <w:rsid w:val="00EE3442"/>
    <w:rsid w:val="00E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E67A7"/>
  <w15:chartTrackingRefBased/>
  <w15:docId w15:val="{D3EFCF7F-46F0-4A26-B1EC-4D92391C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44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A27D87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A27D87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unhideWhenUsed/>
    <w:rsid w:val="00A27D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27D87"/>
    <w:rPr>
      <w:b/>
      <w:bCs/>
    </w:rPr>
  </w:style>
  <w:style w:type="character" w:customStyle="1" w:styleId="20">
    <w:name w:val="標題 2 字元"/>
    <w:basedOn w:val="a0"/>
    <w:link w:val="2"/>
    <w:uiPriority w:val="9"/>
    <w:semiHidden/>
    <w:rsid w:val="00EE3442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4">
    <w:name w:val="Hyperlink"/>
    <w:basedOn w:val="a0"/>
    <w:uiPriority w:val="99"/>
    <w:unhideWhenUsed/>
    <w:rsid w:val="00EE344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70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06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0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06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尤律鈞</dc:creator>
  <cp:keywords/>
  <dc:description/>
  <cp:lastModifiedBy>呂俊寬</cp:lastModifiedBy>
  <cp:revision>3</cp:revision>
  <dcterms:created xsi:type="dcterms:W3CDTF">2024-08-07T02:08:00Z</dcterms:created>
  <dcterms:modified xsi:type="dcterms:W3CDTF">2024-08-07T02:08:00Z</dcterms:modified>
</cp:coreProperties>
</file>