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F8" w:rsidRDefault="00C76941" w:rsidP="000A7F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rPr>
          <w:rFonts w:ascii="標楷體" w:eastAsia="標楷體" w:hAnsi="標楷體" w:cs="細明體" w:hint="eastAsia"/>
          <w:kern w:val="0"/>
          <w:sz w:val="28"/>
          <w:szCs w:val="28"/>
        </w:rPr>
      </w:pPr>
      <w:r>
        <w:rPr>
          <w:rFonts w:ascii="細明體" w:eastAsia="細明體" w:hAnsi="細明體" w:cs="細明體" w:hint="eastAsia"/>
          <w:kern w:val="0"/>
          <w:szCs w:val="24"/>
        </w:rPr>
        <w:t xml:space="preserve">                    </w:t>
      </w:r>
      <w:proofErr w:type="gramStart"/>
      <w:r w:rsidRPr="00D60C0A">
        <w:rPr>
          <w:rFonts w:ascii="標楷體" w:eastAsia="標楷體" w:hAnsi="標楷體" w:cs="細明體" w:hint="eastAsia"/>
          <w:kern w:val="0"/>
          <w:sz w:val="28"/>
          <w:szCs w:val="28"/>
        </w:rPr>
        <w:t>元勝國際</w:t>
      </w:r>
      <w:proofErr w:type="gramEnd"/>
      <w:r w:rsidRPr="00D60C0A">
        <w:rPr>
          <w:rFonts w:ascii="標楷體" w:eastAsia="標楷體" w:hAnsi="標楷體" w:cs="細明體" w:hint="eastAsia"/>
          <w:kern w:val="0"/>
          <w:sz w:val="28"/>
          <w:szCs w:val="28"/>
        </w:rPr>
        <w:t>實業</w:t>
      </w:r>
      <w:r w:rsidR="008A03F8" w:rsidRPr="00D60C0A">
        <w:rPr>
          <w:rFonts w:ascii="標楷體" w:eastAsia="標楷體" w:hAnsi="標楷體" w:cs="細明體"/>
          <w:kern w:val="0"/>
          <w:sz w:val="28"/>
          <w:szCs w:val="28"/>
        </w:rPr>
        <w:t>股份有限公司</w:t>
      </w:r>
    </w:p>
    <w:p w:rsidR="000A7F03" w:rsidRPr="000A7F03" w:rsidRDefault="000A7F03" w:rsidP="000A7F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center"/>
        <w:rPr>
          <w:rFonts w:ascii="標楷體" w:eastAsia="標楷體" w:hAnsi="標楷體" w:cs="細明體"/>
          <w:kern w:val="0"/>
          <w:szCs w:val="24"/>
        </w:rPr>
      </w:pPr>
      <w:r w:rsidRPr="000A7F03">
        <w:rPr>
          <w:rFonts w:ascii="標楷體" w:eastAsia="標楷體" w:hAnsi="標楷體" w:cs="細明體" w:hint="eastAsia"/>
          <w:kern w:val="0"/>
          <w:szCs w:val="24"/>
        </w:rPr>
        <w:t>(原公司名稱：松</w:t>
      </w:r>
      <w:proofErr w:type="gramStart"/>
      <w:r w:rsidRPr="000A7F03">
        <w:rPr>
          <w:rFonts w:ascii="標楷體" w:eastAsia="標楷體" w:hAnsi="標楷體" w:cs="細明體" w:hint="eastAsia"/>
          <w:kern w:val="0"/>
          <w:szCs w:val="24"/>
        </w:rPr>
        <w:t>懋</w:t>
      </w:r>
      <w:proofErr w:type="gramEnd"/>
      <w:r w:rsidRPr="000A7F03">
        <w:rPr>
          <w:rFonts w:ascii="標楷體" w:eastAsia="標楷體" w:hAnsi="標楷體" w:cs="細明體" w:hint="eastAsia"/>
          <w:kern w:val="0"/>
          <w:szCs w:val="24"/>
        </w:rPr>
        <w:t>工業股份有限公司)</w:t>
      </w:r>
    </w:p>
    <w:p w:rsidR="008A03F8" w:rsidRPr="00D60C0A" w:rsidRDefault="008A03F8" w:rsidP="00D60C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細明體" w:eastAsia="細明體" w:hAnsi="細明體" w:cs="細明體"/>
          <w:kern w:val="0"/>
          <w:sz w:val="28"/>
          <w:szCs w:val="28"/>
        </w:rPr>
      </w:pPr>
      <w:proofErr w:type="gramStart"/>
      <w:r w:rsidRPr="00D60C0A">
        <w:rPr>
          <w:rFonts w:ascii="標楷體" w:eastAsia="標楷體" w:hAnsi="標楷體" w:cs="細明體"/>
          <w:kern w:val="0"/>
          <w:sz w:val="28"/>
          <w:szCs w:val="28"/>
        </w:rPr>
        <w:t>103</w:t>
      </w:r>
      <w:proofErr w:type="gramEnd"/>
      <w:r w:rsidRPr="00D60C0A">
        <w:rPr>
          <w:rFonts w:ascii="標楷體" w:eastAsia="標楷體" w:hAnsi="標楷體" w:cs="細明體"/>
          <w:kern w:val="0"/>
          <w:sz w:val="28"/>
          <w:szCs w:val="28"/>
        </w:rPr>
        <w:t>年度第一次有擔保私募普通公司債發行辦法</w:t>
      </w:r>
    </w:p>
    <w:p w:rsidR="008A03F8" w:rsidRPr="008A03F8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 w:hangingChars="700" w:hanging="1680"/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一、債券名稱：</w:t>
      </w:r>
      <w:proofErr w:type="gramStart"/>
      <w:r w:rsidR="00C76941" w:rsidRPr="00D60C0A">
        <w:rPr>
          <w:rFonts w:ascii="標楷體" w:eastAsia="標楷體" w:hAnsi="標楷體" w:cs="細明體" w:hint="eastAsia"/>
          <w:kern w:val="0"/>
          <w:szCs w:val="24"/>
        </w:rPr>
        <w:t>元勝國際</w:t>
      </w:r>
      <w:proofErr w:type="gramEnd"/>
      <w:r w:rsidR="00C76941" w:rsidRPr="00D60C0A">
        <w:rPr>
          <w:rFonts w:ascii="標楷體" w:eastAsia="標楷體" w:hAnsi="標楷體" w:cs="細明體" w:hint="eastAsia"/>
          <w:kern w:val="0"/>
          <w:szCs w:val="24"/>
        </w:rPr>
        <w:t>實業</w:t>
      </w:r>
      <w:r w:rsidRPr="00D60C0A">
        <w:rPr>
          <w:rFonts w:ascii="標楷體" w:eastAsia="標楷體" w:hAnsi="標楷體" w:cs="細明體"/>
          <w:kern w:val="0"/>
          <w:szCs w:val="24"/>
        </w:rPr>
        <w:t>股份有限公司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103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>年度第一次有擔保私募普通公司債 (以下簡稱「本公司債」)。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二、發行總額：本公司債發行總額為新台幣50,000,000 元整。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三、票面金額：本公司債各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券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>票面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金額均為新台幣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 xml:space="preserve"> 500,000 元一種。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四、發行期間：發行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期間均為3年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>期。</w:t>
      </w:r>
    </w:p>
    <w:p w:rsidR="008A03F8" w:rsidRPr="00D60C0A" w:rsidRDefault="008A03F8" w:rsidP="00D60C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8" w:left="1699"/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自民國 103 年 11 月 25 日開始發行，至民國 106 年 11 月 25  日到期。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五、發行價格：本公司債於發行日依票面金額十足發行。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六、票面利率：年利率3.5%。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七、擔保品之種類、名稱、金額及約定事項: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40" w:hangingChars="1100" w:hanging="2640"/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 xml:space="preserve">    1、擔保資產內容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︰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>以本公司持有北斗廠北斗鎮北工段土地5筆、建物2筆及北斗鎮中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圳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>段土地3筆作抵押設定。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40" w:hangingChars="1100" w:hanging="2640"/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 xml:space="preserve">    2、擔保債權總金額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︰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 xml:space="preserve">依本債券發行在外餘額設定一點二 (1.2) 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倍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>之最高限額不動產抵押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權予本債券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>持有人。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40" w:hangingChars="850" w:hanging="2040"/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八、計、付息方式：本公司債各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券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>均自發行日起每半年依票面利率按實際天數單利計息，並付息一次。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九、還本方式：本公司債三年到期償還。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十、買回條件：本公司可視實際需要提前買回全部或部分之公司債。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十一、保證機構：無</w:t>
      </w:r>
    </w:p>
    <w:p w:rsidR="008A03F8" w:rsidRPr="00D60C0A" w:rsidRDefault="008A03F8" w:rsidP="00D60C0A">
      <w:pPr>
        <w:widowControl/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 w:hangingChars="750" w:hanging="1800"/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十二、債券形式：本公司債為</w:t>
      </w:r>
      <w:proofErr w:type="gramStart"/>
      <w:r w:rsidRPr="00D60C0A">
        <w:rPr>
          <w:rFonts w:ascii="標楷體" w:eastAsia="標楷體" w:hAnsi="標楷體" w:cs="細明體"/>
          <w:kern w:val="0"/>
          <w:szCs w:val="24"/>
        </w:rPr>
        <w:t>採</w:t>
      </w:r>
      <w:proofErr w:type="gramEnd"/>
      <w:r w:rsidRPr="00D60C0A">
        <w:rPr>
          <w:rFonts w:ascii="標楷體" w:eastAsia="標楷體" w:hAnsi="標楷體" w:cs="細明體"/>
          <w:kern w:val="0"/>
          <w:szCs w:val="24"/>
        </w:rPr>
        <w:t>無實體方式發行，並洽台灣集中保管結算所股份有限公司登錄。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十三、受託人：無。</w:t>
      </w:r>
    </w:p>
    <w:p w:rsidR="008A03F8" w:rsidRPr="00D60C0A" w:rsidRDefault="008A03F8" w:rsidP="00D60C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4" w:hangingChars="1181" w:hanging="2834"/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十四、還本付息代理機構：本公司債委第一商業銀行代理還本付息事宜，並依台灣集中保管結算所股份有限公司提供之債券所有人名冊資料，辦理本息款項劃撥作業，且由還本付息代理機構製作扣繳憑單，寄發予債券所有人。</w:t>
      </w:r>
    </w:p>
    <w:p w:rsidR="008A03F8" w:rsidRPr="00D60C0A" w:rsidRDefault="008A03F8" w:rsidP="008A03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十五、承銷機構：無。</w:t>
      </w:r>
    </w:p>
    <w:p w:rsidR="008A03F8" w:rsidRPr="00D60C0A" w:rsidRDefault="008A03F8" w:rsidP="00D60C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1" w:hangingChars="767" w:hanging="1841"/>
        <w:rPr>
          <w:rFonts w:ascii="標楷體" w:eastAsia="標楷體" w:hAnsi="標楷體" w:cs="細明體"/>
          <w:kern w:val="0"/>
          <w:szCs w:val="24"/>
        </w:rPr>
      </w:pPr>
      <w:r w:rsidRPr="00D60C0A">
        <w:rPr>
          <w:rFonts w:ascii="標楷體" w:eastAsia="標楷體" w:hAnsi="標楷體" w:cs="細明體"/>
          <w:kern w:val="0"/>
          <w:szCs w:val="24"/>
        </w:rPr>
        <w:t>十六、通知方式：有關本公司債應告知債權人之事項，除法令另有規定者外，將於公開資訊觀測站登錄，並按照所登錄之公告資訊辦理。</w:t>
      </w:r>
    </w:p>
    <w:p w:rsidR="00893896" w:rsidRPr="00D60C0A" w:rsidRDefault="00893896">
      <w:pPr>
        <w:rPr>
          <w:rFonts w:ascii="標楷體" w:eastAsia="標楷體" w:hAnsi="標楷體"/>
        </w:rPr>
      </w:pPr>
    </w:p>
    <w:p w:rsidR="00D60C0A" w:rsidRPr="00D60C0A" w:rsidRDefault="00D60C0A">
      <w:pPr>
        <w:rPr>
          <w:rFonts w:ascii="標楷體" w:eastAsia="標楷體" w:hAnsi="標楷體"/>
        </w:rPr>
      </w:pPr>
    </w:p>
    <w:p w:rsidR="00D60C0A" w:rsidRPr="00D60C0A" w:rsidRDefault="00D60C0A">
      <w:pPr>
        <w:rPr>
          <w:rFonts w:ascii="標楷體" w:eastAsia="標楷體" w:hAnsi="標楷體"/>
        </w:rPr>
      </w:pPr>
      <w:r w:rsidRPr="00D60C0A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</w:t>
      </w:r>
      <w:r w:rsidRPr="00D60C0A">
        <w:rPr>
          <w:rFonts w:ascii="標楷體" w:eastAsia="標楷體" w:hAnsi="標楷體" w:hint="eastAsia"/>
        </w:rPr>
        <w:t>發行人：</w:t>
      </w:r>
      <w:proofErr w:type="gramStart"/>
      <w:r w:rsidRPr="00D60C0A">
        <w:rPr>
          <w:rFonts w:ascii="標楷體" w:eastAsia="標楷體" w:hAnsi="標楷體" w:hint="eastAsia"/>
        </w:rPr>
        <w:t>元勝國際</w:t>
      </w:r>
      <w:proofErr w:type="gramEnd"/>
      <w:r w:rsidRPr="00D60C0A">
        <w:rPr>
          <w:rFonts w:ascii="標楷體" w:eastAsia="標楷體" w:hAnsi="標楷體" w:hint="eastAsia"/>
        </w:rPr>
        <w:t>實業股份有限公司</w:t>
      </w:r>
    </w:p>
    <w:p w:rsidR="00D60C0A" w:rsidRPr="00D60C0A" w:rsidRDefault="00D60C0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</w:t>
      </w:r>
      <w:r w:rsidRPr="00D60C0A">
        <w:rPr>
          <w:rFonts w:ascii="標楷體" w:eastAsia="標楷體" w:hAnsi="標楷體" w:hint="eastAsia"/>
        </w:rPr>
        <w:t>負責人：啟基投資股份有限公司    蘇怡仁</w:t>
      </w:r>
    </w:p>
    <w:sectPr w:rsidR="00D60C0A" w:rsidRPr="00D60C0A" w:rsidSect="00893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2C" w:rsidRDefault="00F9502C" w:rsidP="005170D6">
      <w:r>
        <w:separator/>
      </w:r>
    </w:p>
  </w:endnote>
  <w:endnote w:type="continuationSeparator" w:id="0">
    <w:p w:rsidR="00F9502C" w:rsidRDefault="00F9502C" w:rsidP="00517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2C" w:rsidRDefault="00F9502C" w:rsidP="005170D6">
      <w:r>
        <w:separator/>
      </w:r>
    </w:p>
  </w:footnote>
  <w:footnote w:type="continuationSeparator" w:id="0">
    <w:p w:rsidR="00F9502C" w:rsidRDefault="00F9502C" w:rsidP="00517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3F8"/>
    <w:rsid w:val="000A7F03"/>
    <w:rsid w:val="001009B1"/>
    <w:rsid w:val="001D3810"/>
    <w:rsid w:val="0034046A"/>
    <w:rsid w:val="005170D6"/>
    <w:rsid w:val="007A01A8"/>
    <w:rsid w:val="00893896"/>
    <w:rsid w:val="008A03F8"/>
    <w:rsid w:val="00A470B5"/>
    <w:rsid w:val="00B128B7"/>
    <w:rsid w:val="00B479FD"/>
    <w:rsid w:val="00C33D7D"/>
    <w:rsid w:val="00C76941"/>
    <w:rsid w:val="00D60C0A"/>
    <w:rsid w:val="00D93768"/>
    <w:rsid w:val="00E4023F"/>
    <w:rsid w:val="00F9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A03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A03F8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170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17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170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</cp:lastModifiedBy>
  <cp:revision>2</cp:revision>
  <cp:lastPrinted>2017-05-09T06:40:00Z</cp:lastPrinted>
  <dcterms:created xsi:type="dcterms:W3CDTF">2017-05-12T06:45:00Z</dcterms:created>
  <dcterms:modified xsi:type="dcterms:W3CDTF">2017-05-12T06:45:00Z</dcterms:modified>
</cp:coreProperties>
</file>